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86" w:rsidRPr="00B10319" w:rsidRDefault="00B10319" w:rsidP="00B01E86">
      <w:pPr>
        <w:spacing w:line="274" w:lineRule="exact"/>
        <w:ind w:left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10319">
        <w:rPr>
          <w:rFonts w:ascii="Times New Roman" w:hAnsi="Times New Roman" w:cs="Times New Roman"/>
          <w:color w:val="auto"/>
          <w:sz w:val="28"/>
          <w:szCs w:val="28"/>
        </w:rPr>
        <w:t>Обобщенные сведенья</w:t>
      </w:r>
      <w:r w:rsidR="00B01E86" w:rsidRPr="00B10319">
        <w:rPr>
          <w:rFonts w:ascii="Times New Roman" w:hAnsi="Times New Roman" w:cs="Times New Roman"/>
          <w:color w:val="auto"/>
          <w:sz w:val="28"/>
          <w:szCs w:val="28"/>
        </w:rPr>
        <w:t xml:space="preserve"> о типичных нарушениях, совершаемых субъектами хозяйствования</w:t>
      </w:r>
    </w:p>
    <w:p w:rsidR="00B10319" w:rsidRPr="00B10319" w:rsidRDefault="00A86F42" w:rsidP="00B01E86">
      <w:pPr>
        <w:spacing w:line="274" w:lineRule="exact"/>
        <w:ind w:left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 итогам 1 полугодие 2024</w:t>
      </w:r>
      <w:r w:rsidR="00B10319" w:rsidRPr="00B1031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года</w:t>
      </w:r>
    </w:p>
    <w:p w:rsidR="00656A7B" w:rsidRDefault="00656A7B"/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3685"/>
        <w:gridCol w:w="5387"/>
      </w:tblGrid>
      <w:tr w:rsidR="00F15324" w:rsidRPr="00F15324" w:rsidTr="00681AE5">
        <w:tc>
          <w:tcPr>
            <w:tcW w:w="534" w:type="dxa"/>
          </w:tcPr>
          <w:p w:rsidR="00B01E86" w:rsidRPr="00F15324" w:rsidRDefault="00B01E86" w:rsidP="00B01E86">
            <w:pPr>
              <w:spacing w:line="300" w:lineRule="exact"/>
              <w:ind w:right="34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15324">
              <w:rPr>
                <w:rStyle w:val="2"/>
                <w:rFonts w:eastAsia="Arial Unicode MS"/>
                <w:color w:val="auto"/>
                <w:sz w:val="18"/>
                <w:szCs w:val="18"/>
              </w:rPr>
              <w:t>№</w:t>
            </w:r>
          </w:p>
          <w:p w:rsidR="00B01E86" w:rsidRPr="00F15324" w:rsidRDefault="00B01E86" w:rsidP="00B01E86">
            <w:pPr>
              <w:rPr>
                <w:color w:val="auto"/>
              </w:rPr>
            </w:pPr>
            <w:proofErr w:type="gramStart"/>
            <w:r w:rsidRPr="00F15324">
              <w:rPr>
                <w:rStyle w:val="2"/>
                <w:rFonts w:eastAsia="Arial Unicode MS"/>
                <w:color w:val="auto"/>
                <w:sz w:val="18"/>
                <w:szCs w:val="18"/>
              </w:rPr>
              <w:t>п</w:t>
            </w:r>
            <w:proofErr w:type="gramEnd"/>
            <w:r w:rsidRPr="00F15324">
              <w:rPr>
                <w:rStyle w:val="2"/>
                <w:rFonts w:eastAsia="Arial Unicode MS"/>
                <w:color w:val="auto"/>
                <w:sz w:val="18"/>
                <w:szCs w:val="18"/>
              </w:rPr>
              <w:t>/п</w:t>
            </w:r>
          </w:p>
        </w:tc>
        <w:tc>
          <w:tcPr>
            <w:tcW w:w="5386" w:type="dxa"/>
          </w:tcPr>
          <w:p w:rsidR="00B01E86" w:rsidRPr="00F15324" w:rsidRDefault="00B01E86">
            <w:pPr>
              <w:rPr>
                <w:rFonts w:ascii="Times New Roman" w:hAnsi="Times New Roman" w:cs="Times New Roman"/>
                <w:color w:val="auto"/>
              </w:rPr>
            </w:pPr>
            <w:r w:rsidRPr="00F15324">
              <w:rPr>
                <w:rFonts w:ascii="Times New Roman" w:hAnsi="Times New Roman" w:cs="Times New Roman"/>
                <w:color w:val="auto"/>
              </w:rPr>
              <w:t>Объекты контроля (надзора), виды деятельности</w:t>
            </w:r>
          </w:p>
        </w:tc>
        <w:tc>
          <w:tcPr>
            <w:tcW w:w="3685" w:type="dxa"/>
          </w:tcPr>
          <w:p w:rsidR="00B01E86" w:rsidRPr="00F15324" w:rsidRDefault="00B01E86">
            <w:pPr>
              <w:rPr>
                <w:rFonts w:ascii="Times New Roman" w:hAnsi="Times New Roman" w:cs="Times New Roman"/>
                <w:color w:val="auto"/>
              </w:rPr>
            </w:pPr>
            <w:r w:rsidRPr="00F15324">
              <w:rPr>
                <w:rFonts w:ascii="Times New Roman" w:hAnsi="Times New Roman" w:cs="Times New Roman"/>
                <w:color w:val="auto"/>
              </w:rPr>
              <w:t>Типичные нарушения</w:t>
            </w:r>
          </w:p>
        </w:tc>
        <w:tc>
          <w:tcPr>
            <w:tcW w:w="5387" w:type="dxa"/>
          </w:tcPr>
          <w:p w:rsidR="00B01E86" w:rsidRPr="00F15324" w:rsidRDefault="00B01E86">
            <w:pPr>
              <w:rPr>
                <w:rFonts w:ascii="Times New Roman" w:hAnsi="Times New Roman" w:cs="Times New Roman"/>
                <w:color w:val="auto"/>
              </w:rPr>
            </w:pPr>
            <w:r w:rsidRPr="00F15324">
              <w:rPr>
                <w:rFonts w:ascii="Times New Roman" w:hAnsi="Times New Roman" w:cs="Times New Roman"/>
                <w:color w:val="auto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</w:t>
            </w:r>
            <w:proofErr w:type="gramStart"/>
            <w:r w:rsidRPr="00F15324">
              <w:rPr>
                <w:rFonts w:ascii="Times New Roman" w:hAnsi="Times New Roman" w:cs="Times New Roman"/>
                <w:color w:val="auto"/>
              </w:rPr>
              <w:t>о-</w:t>
            </w:r>
            <w:proofErr w:type="gramEnd"/>
            <w:r w:rsidRPr="00F15324">
              <w:rPr>
                <w:rFonts w:ascii="Times New Roman" w:hAnsi="Times New Roman" w:cs="Times New Roman"/>
                <w:color w:val="auto"/>
              </w:rPr>
              <w:t xml:space="preserve"> 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F15324" w:rsidRPr="00F15324" w:rsidTr="00681AE5">
        <w:tc>
          <w:tcPr>
            <w:tcW w:w="534" w:type="dxa"/>
          </w:tcPr>
          <w:p w:rsidR="00EE0EFB" w:rsidRPr="00F15324" w:rsidRDefault="00EE0EFB" w:rsidP="00272BD5">
            <w:pPr>
              <w:rPr>
                <w:rFonts w:ascii="Times New Roman" w:hAnsi="Times New Roman" w:cs="Times New Roman"/>
                <w:color w:val="auto"/>
              </w:rPr>
            </w:pPr>
            <w:r w:rsidRPr="00F1532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386" w:type="dxa"/>
            <w:vAlign w:val="bottom"/>
          </w:tcPr>
          <w:p w:rsidR="00EE0EFB" w:rsidRPr="00F15324" w:rsidRDefault="00EE0EFB" w:rsidP="00272BD5">
            <w:pPr>
              <w:jc w:val="both"/>
              <w:rPr>
                <w:rStyle w:val="2"/>
                <w:rFonts w:eastAsia="Arial Unicode MS"/>
                <w:color w:val="auto"/>
              </w:rPr>
            </w:pPr>
            <w:r w:rsidRPr="00F15324">
              <w:rPr>
                <w:rStyle w:val="2"/>
                <w:rFonts w:eastAsia="Arial Unicode MS"/>
                <w:color w:val="auto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  <w:p w:rsidR="00EE0EFB" w:rsidRPr="00F15324" w:rsidRDefault="00EE0EFB" w:rsidP="00272BD5">
            <w:pPr>
              <w:jc w:val="both"/>
              <w:rPr>
                <w:rStyle w:val="2"/>
                <w:rFonts w:eastAsia="Arial Unicode MS"/>
                <w:color w:val="auto"/>
              </w:rPr>
            </w:pPr>
          </w:p>
          <w:p w:rsidR="00EE0EFB" w:rsidRPr="00F15324" w:rsidRDefault="00EE0EFB" w:rsidP="00272BD5">
            <w:pPr>
              <w:jc w:val="both"/>
              <w:rPr>
                <w:rStyle w:val="2"/>
                <w:rFonts w:eastAsia="Arial Unicode MS"/>
                <w:color w:val="auto"/>
              </w:rPr>
            </w:pPr>
          </w:p>
          <w:p w:rsidR="00EE0EFB" w:rsidRPr="00F15324" w:rsidRDefault="00EE0EFB" w:rsidP="00272BD5">
            <w:pPr>
              <w:jc w:val="both"/>
              <w:rPr>
                <w:rStyle w:val="2"/>
                <w:rFonts w:eastAsia="Arial Unicode MS"/>
                <w:color w:val="auto"/>
              </w:rPr>
            </w:pPr>
          </w:p>
          <w:p w:rsidR="00EE0EFB" w:rsidRPr="00F15324" w:rsidRDefault="00EE0EFB" w:rsidP="00272BD5">
            <w:pPr>
              <w:jc w:val="both"/>
              <w:rPr>
                <w:rStyle w:val="2"/>
                <w:rFonts w:eastAsia="Arial Unicode MS"/>
                <w:color w:val="auto"/>
              </w:rPr>
            </w:pPr>
          </w:p>
          <w:p w:rsidR="00EE0EFB" w:rsidRPr="00F15324" w:rsidRDefault="00EE0EFB" w:rsidP="00272BD5">
            <w:pPr>
              <w:jc w:val="both"/>
              <w:rPr>
                <w:rStyle w:val="2"/>
                <w:rFonts w:eastAsia="Arial Unicode MS"/>
                <w:color w:val="auto"/>
              </w:rPr>
            </w:pPr>
          </w:p>
          <w:p w:rsidR="00EE0EFB" w:rsidRPr="00F15324" w:rsidRDefault="00EE0EFB" w:rsidP="00272BD5">
            <w:pPr>
              <w:jc w:val="both"/>
              <w:rPr>
                <w:rStyle w:val="2"/>
                <w:rFonts w:eastAsia="Arial Unicode MS"/>
                <w:color w:val="auto"/>
              </w:rPr>
            </w:pPr>
          </w:p>
          <w:p w:rsidR="00EE0EFB" w:rsidRPr="00F15324" w:rsidRDefault="00EE0EFB" w:rsidP="00272BD5">
            <w:pPr>
              <w:jc w:val="both"/>
              <w:rPr>
                <w:rStyle w:val="2"/>
                <w:rFonts w:eastAsia="Arial Unicode MS"/>
                <w:color w:val="auto"/>
              </w:rPr>
            </w:pPr>
          </w:p>
          <w:p w:rsidR="00EE0EFB" w:rsidRPr="00F15324" w:rsidRDefault="00EE0EFB" w:rsidP="00272BD5">
            <w:pPr>
              <w:jc w:val="both"/>
              <w:rPr>
                <w:rStyle w:val="2"/>
                <w:rFonts w:eastAsia="Arial Unicode MS"/>
                <w:color w:val="auto"/>
              </w:rPr>
            </w:pPr>
          </w:p>
          <w:p w:rsidR="00EE0EFB" w:rsidRPr="00F15324" w:rsidRDefault="00EE0EFB" w:rsidP="00272BD5">
            <w:pPr>
              <w:jc w:val="both"/>
              <w:rPr>
                <w:rStyle w:val="2"/>
                <w:rFonts w:eastAsia="Arial Unicode MS"/>
                <w:color w:val="auto"/>
              </w:rPr>
            </w:pPr>
          </w:p>
          <w:p w:rsidR="00EE0EFB" w:rsidRPr="00F15324" w:rsidRDefault="00EE0EFB" w:rsidP="00272BD5">
            <w:pPr>
              <w:jc w:val="both"/>
              <w:rPr>
                <w:color w:val="auto"/>
              </w:rPr>
            </w:pPr>
          </w:p>
        </w:tc>
        <w:tc>
          <w:tcPr>
            <w:tcW w:w="3685" w:type="dxa"/>
          </w:tcPr>
          <w:p w:rsidR="00EE0EFB" w:rsidRPr="00F15324" w:rsidRDefault="00EE0EFB" w:rsidP="00A8245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Неудовлетворительное  санитарное состояние  помещений объекта, оборудования, инвентаря. Невыполнение программы </w:t>
            </w:r>
            <w:proofErr w:type="gramStart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производственного</w:t>
            </w:r>
            <w:proofErr w:type="gramEnd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EE0EFB" w:rsidRPr="00F15324" w:rsidRDefault="00EE0EFB" w:rsidP="00A8245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контроля.  Не проведение своевременных ремонтов. </w:t>
            </w:r>
          </w:p>
          <w:p w:rsidR="00EE0EFB" w:rsidRPr="00F15324" w:rsidRDefault="00EE0EFB" w:rsidP="00A8245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Несвоевременное </w:t>
            </w:r>
            <w:r w:rsidR="00A82455" w:rsidRPr="00F1532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прохождение </w:t>
            </w:r>
            <w:r w:rsidRPr="00F1532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периодического медосмотра.  </w:t>
            </w:r>
            <w:r w:rsidRPr="00F15324">
              <w:rPr>
                <w:rFonts w:ascii="Times New Roman" w:hAnsi="Times New Roman"/>
                <w:color w:val="auto"/>
              </w:rPr>
              <w:t xml:space="preserve"> </w:t>
            </w: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Отсутствие медицинских справок о состоянии здоровья работающих, гигиенического обучения.       </w:t>
            </w:r>
          </w:p>
          <w:p w:rsidR="00EE0EFB" w:rsidRPr="00F15324" w:rsidRDefault="00EE0EFB" w:rsidP="00A82455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387" w:type="dxa"/>
          </w:tcPr>
          <w:p w:rsidR="00EE0EFB" w:rsidRPr="00F15324" w:rsidRDefault="00EE0EFB" w:rsidP="004E4F6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п.72,78,79,80,90,92,129,131,132,133, 137  Санитарных норм и правил «Санитарно-эпидемиологические требования для организаций, осуществляющих производство хлеба, хлебобулочных и кондитерских изделий», утв. Постановлением №130 от 24.08.2012 п.4, п.21СанПиН № 1.1.8-24-2003 «Организация и проведение  производственного </w:t>
            </w:r>
            <w:proofErr w:type="gramStart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контроля за</w:t>
            </w:r>
            <w:proofErr w:type="gramEnd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соблюдением санитарных правил и  выполнением  санитарно-противоэпидемических и профилактических мероприятий» с дополнениями,</w:t>
            </w:r>
          </w:p>
          <w:p w:rsidR="00EE0EFB" w:rsidRPr="00F15324" w:rsidRDefault="00EE0EFB" w:rsidP="004E4F6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п.п</w:t>
            </w:r>
            <w:proofErr w:type="spellEnd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3,6,7,8,9,11,12,17,40,41,45,46,47Общих </w:t>
            </w: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РБ от 23.11.2017 № 7,   ст.14-17 Технического регламента Таможенного союза </w:t>
            </w: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«О безопасности пищевой продукции» </w:t>
            </w:r>
            <w:proofErr w:type="gramStart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</w:t>
            </w:r>
            <w:proofErr w:type="gramEnd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ТС 021/2011; п.п.6,7,8  СНП «Санитарно-эпидемиологические требования к осуществлению производственного контроля при производстве, реализации,  хранении, транспортировке продовольственного сырья и пищевых продуктов», </w:t>
            </w:r>
            <w:proofErr w:type="spellStart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утв</w:t>
            </w:r>
            <w:proofErr w:type="gramStart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.П</w:t>
            </w:r>
            <w:proofErr w:type="gramEnd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остановлением</w:t>
            </w:r>
            <w:proofErr w:type="spellEnd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МЗ РБ </w:t>
            </w: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№ 32 от 30.03.2012.</w:t>
            </w:r>
          </w:p>
        </w:tc>
      </w:tr>
      <w:tr w:rsidR="00F15324" w:rsidRPr="00F15324" w:rsidTr="00681AE5">
        <w:tc>
          <w:tcPr>
            <w:tcW w:w="534" w:type="dxa"/>
          </w:tcPr>
          <w:p w:rsidR="00EE0EFB" w:rsidRPr="00F15324" w:rsidRDefault="00EE0EFB" w:rsidP="008762DD">
            <w:pPr>
              <w:rPr>
                <w:rFonts w:ascii="Times New Roman" w:hAnsi="Times New Roman" w:cs="Times New Roman"/>
                <w:color w:val="auto"/>
              </w:rPr>
            </w:pPr>
            <w:r w:rsidRPr="00F15324">
              <w:rPr>
                <w:rFonts w:ascii="Times New Roman" w:hAnsi="Times New Roman" w:cs="Times New Roman"/>
                <w:color w:val="auto"/>
              </w:rPr>
              <w:lastRenderedPageBreak/>
              <w:t>2</w:t>
            </w:r>
          </w:p>
        </w:tc>
        <w:tc>
          <w:tcPr>
            <w:tcW w:w="5386" w:type="dxa"/>
          </w:tcPr>
          <w:p w:rsidR="00EE0EFB" w:rsidRPr="00F15324" w:rsidRDefault="00EE0EFB" w:rsidP="008762DD">
            <w:pPr>
              <w:spacing w:line="346" w:lineRule="exact"/>
              <w:jc w:val="both"/>
              <w:rPr>
                <w:color w:val="auto"/>
              </w:rPr>
            </w:pPr>
            <w:r w:rsidRPr="00F15324">
              <w:rPr>
                <w:rStyle w:val="2"/>
                <w:rFonts w:eastAsia="Arial Unicode MS"/>
                <w:color w:val="auto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3685" w:type="dxa"/>
          </w:tcPr>
          <w:p w:rsidR="00EE0EFB" w:rsidRPr="00F15324" w:rsidRDefault="00EE0EFB" w:rsidP="004E4F6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Реализация недоброкачественной пищевой продукции (с истекшим сроком, без  маркировки, с </w:t>
            </w:r>
            <w:proofErr w:type="gramEnd"/>
          </w:p>
          <w:p w:rsidR="00EE0EFB" w:rsidRPr="00F15324" w:rsidRDefault="00EE0EFB" w:rsidP="004E4F6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нарушением  условий хранения, товарного соседства, без документов, удостоверяющих качество). Неудовлетворительное  </w:t>
            </w: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санитарное состояние  территории, помещений объектов, оборудования, инвентаря. Невыполнение программы </w:t>
            </w:r>
            <w:proofErr w:type="gramStart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производственного</w:t>
            </w:r>
            <w:proofErr w:type="gramEnd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EE0EFB" w:rsidRPr="00F15324" w:rsidRDefault="00EE0EFB" w:rsidP="004E4F6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контроля. Не проведение своевременных ремонтов. Отсутствие медицинских справок о состоянии здоровья работающих, гигиенического обучения.       </w:t>
            </w:r>
          </w:p>
          <w:p w:rsidR="00EE0EFB" w:rsidRPr="00F15324" w:rsidRDefault="00EE0EFB" w:rsidP="004E4F6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5387" w:type="dxa"/>
          </w:tcPr>
          <w:p w:rsidR="00EE0EFB" w:rsidRPr="00F15324" w:rsidRDefault="00EE0EFB" w:rsidP="004E4F6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п.п</w:t>
            </w:r>
            <w:proofErr w:type="spellEnd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3,6,7,8,9,11,12,17,40,45,46,47</w:t>
            </w: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РБ от 23.11.2017 № 7; </w:t>
            </w:r>
          </w:p>
          <w:p w:rsidR="00EE0EFB" w:rsidRPr="00F15324" w:rsidRDefault="00EE0EFB" w:rsidP="004E4F6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п.п</w:t>
            </w:r>
            <w:proofErr w:type="spellEnd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7,10,11,59,60,61,62,63,67,82,96,</w:t>
            </w: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98,99,122,123,127,129,130,179,180,213,215,216 Санитарных норм и правил «Санитарно-эпидемиологические требования для организаций, осуществляющих торговлю пищевой продукцией», утв. постановлением МЗ РБ от 28.08.2012 № 132;</w:t>
            </w:r>
          </w:p>
          <w:p w:rsidR="00EE0EFB" w:rsidRPr="00F15324" w:rsidRDefault="00EE0EFB" w:rsidP="004E4F6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п.4, п.5 Правил благоустройства и содержания населенных пунктов, утвержденных Постановлением Совета Министров РБ от 28.11.2012 № 1087, </w:t>
            </w:r>
          </w:p>
          <w:p w:rsidR="00EE0EFB" w:rsidRPr="00F15324" w:rsidRDefault="00EE0EFB" w:rsidP="004E4F6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ст.17 п. 7, 8, 9, 12, 13 Технического регламента Таможенного союза «О безопасности пищевой продукции» </w:t>
            </w:r>
            <w:proofErr w:type="gramStart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</w:t>
            </w:r>
            <w:proofErr w:type="gramEnd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ТС 021/2011; </w:t>
            </w:r>
          </w:p>
          <w:p w:rsidR="00EE0EFB" w:rsidRPr="00F15324" w:rsidRDefault="00EE0EFB" w:rsidP="004E4F6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п.п.3,4,9, 22,23,24, 33, 36 Санитарных норм и правил «Требования к осуществлению торговли на рынках пищевой продукцией» утвержденных постановлением МЗ РБ от 23.10.2018 №80; </w:t>
            </w:r>
          </w:p>
          <w:p w:rsidR="00EE0EFB" w:rsidRPr="00F15324" w:rsidRDefault="00EE0EFB" w:rsidP="004E4F6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п.п.6,7,8 СНП «Санитарно-эпидемиологические требования к осуществлению производственного контроля при производстве, реализации,  хранении, транспортировке продовольственного сырья и пищевых продуктов», утв. Постановлением МЗ РБ № 32 от 30.03.2012;  </w:t>
            </w:r>
          </w:p>
          <w:p w:rsidR="00EE0EFB" w:rsidRPr="00F15324" w:rsidRDefault="00EE0EFB" w:rsidP="004E4F6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п.п.14,12,49,61-66,72,73-82,90-96,99, 105, 111-120,142,143 Санитарных норм и  правил «Санитарно-эпидемиологические требования  для объектов обществ</w:t>
            </w:r>
            <w:r w:rsidR="00A82455"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енного питания»,  утвержденных </w:t>
            </w: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Постановлением </w:t>
            </w: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МЗ РБ № 12 от 10.02.2017.</w:t>
            </w:r>
          </w:p>
        </w:tc>
      </w:tr>
      <w:tr w:rsidR="00F15324" w:rsidRPr="00F15324" w:rsidTr="00681AE5">
        <w:tc>
          <w:tcPr>
            <w:tcW w:w="534" w:type="dxa"/>
          </w:tcPr>
          <w:p w:rsidR="007D625C" w:rsidRPr="00F15324" w:rsidRDefault="007D625C" w:rsidP="009E63C5">
            <w:pPr>
              <w:rPr>
                <w:rFonts w:ascii="Times New Roman" w:hAnsi="Times New Roman" w:cs="Times New Roman"/>
                <w:color w:val="auto"/>
              </w:rPr>
            </w:pPr>
            <w:r w:rsidRPr="00F15324">
              <w:rPr>
                <w:rFonts w:ascii="Times New Roman" w:hAnsi="Times New Roman" w:cs="Times New Roman"/>
                <w:color w:val="auto"/>
              </w:rPr>
              <w:lastRenderedPageBreak/>
              <w:t>3</w:t>
            </w:r>
          </w:p>
        </w:tc>
        <w:tc>
          <w:tcPr>
            <w:tcW w:w="5386" w:type="dxa"/>
          </w:tcPr>
          <w:p w:rsidR="007D625C" w:rsidRPr="00F15324" w:rsidRDefault="007D625C" w:rsidP="009E63C5">
            <w:pPr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Торговые объекты, реализующие непродовольственные товары</w:t>
            </w:r>
          </w:p>
        </w:tc>
        <w:tc>
          <w:tcPr>
            <w:tcW w:w="3685" w:type="dxa"/>
          </w:tcPr>
          <w:p w:rsidR="007D625C" w:rsidRPr="00F15324" w:rsidRDefault="0096550C" w:rsidP="00D126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Отсутствует перечень производственных факторов с указанием периодичности их контроля на рабочих местах</w:t>
            </w:r>
          </w:p>
        </w:tc>
        <w:tc>
          <w:tcPr>
            <w:tcW w:w="5387" w:type="dxa"/>
          </w:tcPr>
          <w:p w:rsidR="007D625C" w:rsidRPr="00F15324" w:rsidRDefault="0096550C" w:rsidP="00D126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п. 32 ССЭТ № 66</w:t>
            </w:r>
          </w:p>
        </w:tc>
      </w:tr>
      <w:tr w:rsidR="00F15324" w:rsidRPr="00F15324" w:rsidTr="00681AE5">
        <w:tc>
          <w:tcPr>
            <w:tcW w:w="534" w:type="dxa"/>
          </w:tcPr>
          <w:p w:rsidR="00224020" w:rsidRPr="00F15324" w:rsidRDefault="00224020">
            <w:pPr>
              <w:rPr>
                <w:rFonts w:ascii="Times New Roman" w:hAnsi="Times New Roman" w:cs="Times New Roman"/>
                <w:color w:val="auto"/>
              </w:rPr>
            </w:pPr>
            <w:r w:rsidRPr="00F15324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386" w:type="dxa"/>
          </w:tcPr>
          <w:p w:rsidR="00224020" w:rsidRPr="00F15324" w:rsidRDefault="00224020" w:rsidP="001B1641">
            <w:pPr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3685" w:type="dxa"/>
          </w:tcPr>
          <w:p w:rsidR="00224020" w:rsidRPr="00F15324" w:rsidRDefault="00224020" w:rsidP="00D126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 в полном объеме выполнение требований по содержанию  производственных  и санитарно-бытовых помещений, территории объектов; отмечено нарушение  периодичности  испытаний систем вентиляции и наличие систем вентиляции в предусмотренных случаях; по сельхозпредприятиям  дополнительно - не выполнение  требований в части  обеспечения функционирования </w:t>
            </w: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санитарно-бытовых помещений  </w:t>
            </w:r>
            <w:proofErr w:type="spellStart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рем</w:t>
            </w:r>
            <w:proofErr w:type="gramStart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.м</w:t>
            </w:r>
            <w:proofErr w:type="gramEnd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астерских</w:t>
            </w:r>
            <w:proofErr w:type="spellEnd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</w:t>
            </w:r>
            <w:proofErr w:type="spellStart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мех.дворов</w:t>
            </w:r>
            <w:proofErr w:type="spellEnd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 учетом необходимости  проведения ремонтов и восстановления функционирования в полном объеме. Не в полном объеме выполнение требований в части осуществления производственного </w:t>
            </w:r>
            <w:proofErr w:type="gramStart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контроля за</w:t>
            </w:r>
            <w:proofErr w:type="gramEnd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соблюдением специфических санитарно-эпидемиологических  требований, гигиенических нормативов и выполнением санитарно- противоэпидемических (профилактических) мероприятий, включая контроль производственных факторов на рабочих местах.</w:t>
            </w:r>
          </w:p>
        </w:tc>
        <w:tc>
          <w:tcPr>
            <w:tcW w:w="5387" w:type="dxa"/>
          </w:tcPr>
          <w:p w:rsidR="00224020" w:rsidRPr="00F15324" w:rsidRDefault="00224020" w:rsidP="00D126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Отмечены нарушения </w:t>
            </w:r>
            <w:proofErr w:type="spellStart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пп</w:t>
            </w:r>
            <w:proofErr w:type="spellEnd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6,7,8,9,12 специфических санитарно-эпидемиологических требований к содержанию и эксплуатации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 Республики Беларусь  № 42 от 24.01.2020; п.п.7, п.8, п.17,19, п.23, п.24, п.30, п.33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</w:t>
            </w: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Президента Республики Беларусь от 23.11.2017 № 7. Нарушение п.31 -35специфических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за № 66 от 01.02.2020.</w:t>
            </w:r>
          </w:p>
        </w:tc>
      </w:tr>
      <w:tr w:rsidR="00F15324" w:rsidRPr="00F15324" w:rsidTr="00681AE5">
        <w:tc>
          <w:tcPr>
            <w:tcW w:w="534" w:type="dxa"/>
          </w:tcPr>
          <w:p w:rsidR="00224020" w:rsidRPr="00F15324" w:rsidRDefault="00224020">
            <w:pPr>
              <w:rPr>
                <w:rFonts w:ascii="Times New Roman" w:hAnsi="Times New Roman" w:cs="Times New Roman"/>
                <w:color w:val="auto"/>
              </w:rPr>
            </w:pPr>
            <w:r w:rsidRPr="00F15324">
              <w:rPr>
                <w:rFonts w:ascii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5386" w:type="dxa"/>
          </w:tcPr>
          <w:p w:rsidR="00224020" w:rsidRPr="00F15324" w:rsidRDefault="00224020" w:rsidP="001B1641">
            <w:pPr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3685" w:type="dxa"/>
          </w:tcPr>
          <w:p w:rsidR="00224020" w:rsidRPr="00F15324" w:rsidRDefault="007B3FD6" w:rsidP="00D126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Отмечены нарушения  организации производственного </w:t>
            </w:r>
            <w:proofErr w:type="gramStart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контроля за</w:t>
            </w:r>
            <w:proofErr w:type="gramEnd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соблюдением специфических санитарно-эпидемиологических  </w:t>
            </w: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требований, гигиенических нормативов и выполнением санитарно- противоэпидемических (профилактических) мероприятий, включая   ежеквартальное информирование </w:t>
            </w:r>
            <w:proofErr w:type="spellStart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райЦГЭ</w:t>
            </w:r>
            <w:proofErr w:type="spellEnd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своевременность проведения ремонтов помещений.</w:t>
            </w:r>
          </w:p>
        </w:tc>
        <w:tc>
          <w:tcPr>
            <w:tcW w:w="5387" w:type="dxa"/>
          </w:tcPr>
          <w:p w:rsidR="00224020" w:rsidRPr="00F15324" w:rsidRDefault="007B3FD6" w:rsidP="00D126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Нарушение п.31-35 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за № 66 от 01.02.2020; </w:t>
            </w:r>
            <w:proofErr w:type="gramStart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п.7 специфических </w:t>
            </w: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санитарно-эпидемиологических требований к содержанию и эксплуатации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 Республики Беларусь  №42 от 24.01.2020г,  и п.7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</w:t>
            </w:r>
            <w:proofErr w:type="gramEnd"/>
          </w:p>
        </w:tc>
      </w:tr>
      <w:tr w:rsidR="00F15324" w:rsidRPr="00F15324" w:rsidTr="00681AE5">
        <w:tc>
          <w:tcPr>
            <w:tcW w:w="534" w:type="dxa"/>
          </w:tcPr>
          <w:p w:rsidR="007D625C" w:rsidRPr="00F15324" w:rsidRDefault="007D625C">
            <w:pPr>
              <w:rPr>
                <w:rFonts w:ascii="Times New Roman" w:hAnsi="Times New Roman" w:cs="Times New Roman"/>
                <w:color w:val="auto"/>
              </w:rPr>
            </w:pPr>
            <w:r w:rsidRPr="00F15324">
              <w:rPr>
                <w:rFonts w:ascii="Times New Roman" w:hAnsi="Times New Roman" w:cs="Times New Roman"/>
                <w:color w:val="auto"/>
              </w:rPr>
              <w:lastRenderedPageBreak/>
              <w:t>6</w:t>
            </w:r>
          </w:p>
        </w:tc>
        <w:tc>
          <w:tcPr>
            <w:tcW w:w="5386" w:type="dxa"/>
          </w:tcPr>
          <w:p w:rsidR="007D625C" w:rsidRPr="00F15324" w:rsidRDefault="007D625C" w:rsidP="001B1641">
            <w:pPr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Условия труда </w:t>
            </w:r>
            <w:proofErr w:type="gramStart"/>
            <w:r w:rsidRPr="00F1532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работающих</w:t>
            </w:r>
            <w:proofErr w:type="gramEnd"/>
          </w:p>
        </w:tc>
        <w:tc>
          <w:tcPr>
            <w:tcW w:w="3685" w:type="dxa"/>
          </w:tcPr>
          <w:p w:rsidR="007D625C" w:rsidRPr="00F15324" w:rsidRDefault="007B3FD6" w:rsidP="00D126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 в полном объеме выполнение требований в части осуществления производственного контроля за соблюдением специфических санитарно-эпидемиологических  требований, гигиенических нормативов и выполнением санитарно- противоэпидемических (профилактических) </w:t>
            </w: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мероприятий, включая контроль производственных факторов на рабочих местах; проведение комплексной гигиенической оценки условий труда, а также оценки профессионального риска  и разработки  мер по управлению проф. риском  в соответствии с актами законодательства в области санитарно-эпидемиологического благополучия населения;</w:t>
            </w:r>
            <w:proofErr w:type="gramEnd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получение  санитарно-гигиенических заключений по условиям труда,  организации и проведения  обязательных медицинских осмотров работающих; обеспечения и использования средств индивидуальной защиты, а также  организации организованной стирки спецодежды; по сельхозпредприятиям дополнительно - </w:t>
            </w: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обеспечение  питьевой водой  работающих на сельхозтехнике на полях в части оснащения</w:t>
            </w:r>
            <w:r w:rsidR="00EB36DA"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техники термосами (</w:t>
            </w: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емкостями) для питьевой воды; создания  условий для приема пищи  в рем. мастерских и на мех. дворах  вне сезона массовых полевых работ – оснащение комнат приема пищи; получение санитарно-гигиенических заключений по условиям труда</w:t>
            </w:r>
            <w:proofErr w:type="gramStart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387" w:type="dxa"/>
          </w:tcPr>
          <w:p w:rsidR="007B3FD6" w:rsidRPr="00F15324" w:rsidRDefault="007D625C" w:rsidP="00D126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15324">
              <w:rPr>
                <w:color w:val="auto"/>
              </w:rPr>
              <w:lastRenderedPageBreak/>
              <w:t xml:space="preserve"> </w:t>
            </w:r>
          </w:p>
          <w:p w:rsidR="007B3FD6" w:rsidRPr="00F15324" w:rsidRDefault="007B3FD6" w:rsidP="00D126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Пп</w:t>
            </w:r>
            <w:proofErr w:type="spellEnd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2,10,25-26,29-30, 31-35,37 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за № 66 от 01.02.2020;</w:t>
            </w:r>
          </w:p>
        </w:tc>
      </w:tr>
      <w:tr w:rsidR="00F15324" w:rsidRPr="00F15324" w:rsidTr="00681AE5">
        <w:tc>
          <w:tcPr>
            <w:tcW w:w="534" w:type="dxa"/>
          </w:tcPr>
          <w:p w:rsidR="00340223" w:rsidRPr="00F15324" w:rsidRDefault="00340223">
            <w:pPr>
              <w:rPr>
                <w:rFonts w:ascii="Times New Roman" w:hAnsi="Times New Roman" w:cs="Times New Roman"/>
                <w:color w:val="auto"/>
              </w:rPr>
            </w:pPr>
            <w:r w:rsidRPr="00F15324"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5386" w:type="dxa"/>
          </w:tcPr>
          <w:p w:rsidR="00340223" w:rsidRPr="00F15324" w:rsidRDefault="00340223" w:rsidP="001B1641">
            <w:pPr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Учреждения образования</w:t>
            </w:r>
          </w:p>
        </w:tc>
        <w:tc>
          <w:tcPr>
            <w:tcW w:w="3685" w:type="dxa"/>
          </w:tcPr>
          <w:p w:rsidR="007B3FD6" w:rsidRPr="00F15324" w:rsidRDefault="007B3FD6" w:rsidP="00D126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Нарушения в части технологии приготовления блюд,  не соблюдение сроков годности продуктов питания, нарушения санитарно-эпидемиологического режима.</w:t>
            </w:r>
          </w:p>
          <w:p w:rsidR="007B3FD6" w:rsidRPr="00F15324" w:rsidRDefault="007B3FD6" w:rsidP="00D126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части содержания игрового оборудования игровых площадок, пешеходных дорожек, помещений детских учреждений организации </w:t>
            </w:r>
          </w:p>
          <w:p w:rsidR="00340223" w:rsidRPr="00F15324" w:rsidRDefault="00340223" w:rsidP="00D126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3FD6" w:rsidRPr="00F15324" w:rsidRDefault="007B3FD6" w:rsidP="00D126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П. 14, п. 11,  п. 28.2, п. 29 Специфических санитарно-эпидемиологических требований к содержанию и эксплуатации учреждений образования, утв. постановлением Совета Министров Республики Беларусь от 07.08.2019 № 525.</w:t>
            </w:r>
          </w:p>
          <w:p w:rsidR="007B3FD6" w:rsidRPr="00F15324" w:rsidRDefault="007B3FD6" w:rsidP="00D12672">
            <w:pPr>
              <w:tabs>
                <w:tab w:val="left" w:pos="963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П. 51, п. 57 «Специфические санитарно-эпидемиологические требования к содержанию и эксплуатации санаторно-курортных и оздоровительных организаций», утв. Постановлением Совета Министров Республики Беларусь от 26.09.2019 № 663; п. 145, п. 138 санитарных норм и правил «Требования к </w:t>
            </w: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оздоровительным организациям для детей», утв. постановлением Министерства здравоохранения Республики Беларусь от 26.12.2012 № 205; </w:t>
            </w:r>
            <w:r w:rsidRPr="00F15324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п. 40 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 № 7.</w:t>
            </w:r>
          </w:p>
          <w:p w:rsidR="00340223" w:rsidRPr="00F15324" w:rsidRDefault="00340223" w:rsidP="00D126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15324" w:rsidRPr="00F15324" w:rsidTr="00681AE5">
        <w:tc>
          <w:tcPr>
            <w:tcW w:w="534" w:type="dxa"/>
          </w:tcPr>
          <w:p w:rsidR="00B01E86" w:rsidRPr="00F15324" w:rsidRDefault="00B01E86">
            <w:pPr>
              <w:rPr>
                <w:rFonts w:ascii="Times New Roman" w:hAnsi="Times New Roman" w:cs="Times New Roman"/>
                <w:color w:val="auto"/>
              </w:rPr>
            </w:pPr>
            <w:r w:rsidRPr="00F15324">
              <w:rPr>
                <w:rFonts w:ascii="Times New Roman" w:hAnsi="Times New Roman" w:cs="Times New Roman"/>
                <w:color w:val="auto"/>
              </w:rPr>
              <w:lastRenderedPageBreak/>
              <w:t>8</w:t>
            </w:r>
          </w:p>
        </w:tc>
        <w:tc>
          <w:tcPr>
            <w:tcW w:w="5386" w:type="dxa"/>
          </w:tcPr>
          <w:p w:rsidR="00B01E86" w:rsidRPr="00F15324" w:rsidRDefault="00B01E86" w:rsidP="001B1641">
            <w:pPr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Санаторно-курортные и оздоровительные организации</w:t>
            </w:r>
          </w:p>
        </w:tc>
        <w:tc>
          <w:tcPr>
            <w:tcW w:w="3685" w:type="dxa"/>
          </w:tcPr>
          <w:p w:rsidR="00B01E86" w:rsidRPr="00F15324" w:rsidRDefault="00681AE5">
            <w:pPr>
              <w:rPr>
                <w:color w:val="auto"/>
              </w:rPr>
            </w:pPr>
            <w:r w:rsidRPr="00F15324">
              <w:rPr>
                <w:color w:val="auto"/>
              </w:rPr>
              <w:t>----------------</w:t>
            </w:r>
          </w:p>
        </w:tc>
        <w:tc>
          <w:tcPr>
            <w:tcW w:w="5387" w:type="dxa"/>
          </w:tcPr>
          <w:p w:rsidR="00B01E86" w:rsidRPr="00F15324" w:rsidRDefault="00681AE5">
            <w:pPr>
              <w:rPr>
                <w:color w:val="auto"/>
              </w:rPr>
            </w:pPr>
            <w:r w:rsidRPr="00F15324">
              <w:rPr>
                <w:color w:val="auto"/>
              </w:rPr>
              <w:t>-----------------</w:t>
            </w:r>
          </w:p>
        </w:tc>
      </w:tr>
      <w:tr w:rsidR="00F15324" w:rsidRPr="00F15324" w:rsidTr="00681AE5">
        <w:tc>
          <w:tcPr>
            <w:tcW w:w="534" w:type="dxa"/>
          </w:tcPr>
          <w:p w:rsidR="007D625C" w:rsidRPr="00F15324" w:rsidRDefault="007D625C">
            <w:pPr>
              <w:rPr>
                <w:rFonts w:ascii="Times New Roman" w:hAnsi="Times New Roman" w:cs="Times New Roman"/>
                <w:color w:val="auto"/>
              </w:rPr>
            </w:pPr>
            <w:r w:rsidRPr="00F15324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5386" w:type="dxa"/>
          </w:tcPr>
          <w:p w:rsidR="007D625C" w:rsidRPr="00F15324" w:rsidRDefault="007D625C">
            <w:pPr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Источники и системы питьевого водоснабжения</w:t>
            </w:r>
          </w:p>
        </w:tc>
        <w:tc>
          <w:tcPr>
            <w:tcW w:w="3685" w:type="dxa"/>
          </w:tcPr>
          <w:p w:rsidR="007D625C" w:rsidRPr="00F15324" w:rsidRDefault="007D625C" w:rsidP="00D126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6550C"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 </w:t>
            </w:r>
            <w:proofErr w:type="gramStart"/>
            <w:r w:rsidR="0096550C"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проведён</w:t>
            </w:r>
            <w:proofErr w:type="gramEnd"/>
            <w:r w:rsidR="0096550C"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96550C"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обкос</w:t>
            </w:r>
            <w:proofErr w:type="spellEnd"/>
            <w:r w:rsidR="0096550C"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сорной растительности территории ЗСО 1-го пояса и прилегающих территорий артезианских скважин</w:t>
            </w:r>
          </w:p>
        </w:tc>
        <w:tc>
          <w:tcPr>
            <w:tcW w:w="5387" w:type="dxa"/>
          </w:tcPr>
          <w:p w:rsidR="007D625C" w:rsidRPr="00F15324" w:rsidRDefault="0096550C" w:rsidP="00D126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п. 9, п. 24 ССЭТ № 914 (в редакции постановления </w:t>
            </w:r>
            <w:proofErr w:type="gramStart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</w:t>
            </w:r>
            <w:proofErr w:type="gramEnd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РБ 06.02.2024 № 85)</w:t>
            </w:r>
          </w:p>
        </w:tc>
      </w:tr>
      <w:tr w:rsidR="00F15324" w:rsidRPr="00F15324" w:rsidTr="00681AE5">
        <w:tc>
          <w:tcPr>
            <w:tcW w:w="534" w:type="dxa"/>
          </w:tcPr>
          <w:p w:rsidR="007D625C" w:rsidRPr="00F15324" w:rsidRDefault="007D625C">
            <w:pPr>
              <w:rPr>
                <w:rFonts w:ascii="Times New Roman" w:hAnsi="Times New Roman" w:cs="Times New Roman"/>
                <w:color w:val="auto"/>
              </w:rPr>
            </w:pPr>
            <w:r w:rsidRPr="00F15324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5386" w:type="dxa"/>
          </w:tcPr>
          <w:p w:rsidR="007D625C" w:rsidRPr="00F15324" w:rsidRDefault="007D625C" w:rsidP="00A60F0C">
            <w:pPr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Объекты по оказанию бытовых услуг</w:t>
            </w:r>
          </w:p>
        </w:tc>
        <w:tc>
          <w:tcPr>
            <w:tcW w:w="3685" w:type="dxa"/>
          </w:tcPr>
          <w:p w:rsidR="007D625C" w:rsidRPr="00F15324" w:rsidRDefault="00276646" w:rsidP="00B10A0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---------------</w:t>
            </w:r>
          </w:p>
        </w:tc>
        <w:tc>
          <w:tcPr>
            <w:tcW w:w="5387" w:type="dxa"/>
          </w:tcPr>
          <w:p w:rsidR="007D625C" w:rsidRPr="00F15324" w:rsidRDefault="00276646" w:rsidP="00B10A0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-----------</w:t>
            </w:r>
          </w:p>
        </w:tc>
      </w:tr>
      <w:tr w:rsidR="00F15324" w:rsidRPr="00F15324" w:rsidTr="00681AE5">
        <w:tc>
          <w:tcPr>
            <w:tcW w:w="534" w:type="dxa"/>
          </w:tcPr>
          <w:p w:rsidR="009E63C5" w:rsidRPr="00F15324" w:rsidRDefault="009E63C5" w:rsidP="009E63C5">
            <w:pPr>
              <w:rPr>
                <w:rFonts w:ascii="Times New Roman" w:hAnsi="Times New Roman" w:cs="Times New Roman"/>
                <w:color w:val="auto"/>
              </w:rPr>
            </w:pPr>
            <w:r w:rsidRPr="00F15324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5386" w:type="dxa"/>
          </w:tcPr>
          <w:p w:rsidR="009E63C5" w:rsidRPr="00F15324" w:rsidRDefault="009E63C5" w:rsidP="009E63C5">
            <w:pPr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Общежития и иные места проживания</w:t>
            </w:r>
          </w:p>
        </w:tc>
        <w:tc>
          <w:tcPr>
            <w:tcW w:w="3685" w:type="dxa"/>
          </w:tcPr>
          <w:p w:rsidR="009E63C5" w:rsidRPr="00F15324" w:rsidRDefault="0096550C" w:rsidP="00D126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Поверхности помещений (полы, стены, потолки) общежитий не поддерживаются в </w:t>
            </w: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исправном состоянии</w:t>
            </w:r>
          </w:p>
        </w:tc>
        <w:tc>
          <w:tcPr>
            <w:tcW w:w="5387" w:type="dxa"/>
          </w:tcPr>
          <w:p w:rsidR="009E63C5" w:rsidRPr="00F15324" w:rsidRDefault="0096550C" w:rsidP="00D126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п.7 , п.3, п.21 ОСЭТ</w:t>
            </w:r>
          </w:p>
        </w:tc>
      </w:tr>
      <w:tr w:rsidR="00F15324" w:rsidRPr="00F15324" w:rsidTr="00276646">
        <w:trPr>
          <w:trHeight w:val="2032"/>
        </w:trPr>
        <w:tc>
          <w:tcPr>
            <w:tcW w:w="534" w:type="dxa"/>
          </w:tcPr>
          <w:p w:rsidR="0096550C" w:rsidRPr="00F15324" w:rsidRDefault="0096550C" w:rsidP="0096550C">
            <w:pPr>
              <w:rPr>
                <w:rFonts w:ascii="Times New Roman" w:hAnsi="Times New Roman" w:cs="Times New Roman"/>
                <w:color w:val="auto"/>
              </w:rPr>
            </w:pPr>
            <w:r w:rsidRPr="00F15324">
              <w:rPr>
                <w:rFonts w:ascii="Times New Roman" w:hAnsi="Times New Roman" w:cs="Times New Roman"/>
                <w:color w:val="auto"/>
              </w:rPr>
              <w:lastRenderedPageBreak/>
              <w:t>12</w:t>
            </w:r>
          </w:p>
        </w:tc>
        <w:tc>
          <w:tcPr>
            <w:tcW w:w="5386" w:type="dxa"/>
          </w:tcPr>
          <w:p w:rsidR="0096550C" w:rsidRPr="00F15324" w:rsidRDefault="0096550C" w:rsidP="0096550C">
            <w:pPr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Жилые дома</w:t>
            </w:r>
          </w:p>
        </w:tc>
        <w:tc>
          <w:tcPr>
            <w:tcW w:w="3685" w:type="dxa"/>
          </w:tcPr>
          <w:p w:rsidR="0096550C" w:rsidRPr="00F15324" w:rsidRDefault="0096550C" w:rsidP="00D126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 обеспечено содержание в чистоте, в  </w:t>
            </w:r>
            <w:proofErr w:type="spellStart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т.ч</w:t>
            </w:r>
            <w:proofErr w:type="spellEnd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скашивание сорной растительности    территории прилегающей к многоквартирным жилым домам  </w:t>
            </w:r>
          </w:p>
        </w:tc>
        <w:tc>
          <w:tcPr>
            <w:tcW w:w="5387" w:type="dxa"/>
          </w:tcPr>
          <w:p w:rsidR="0096550C" w:rsidRPr="00F15324" w:rsidRDefault="0096550C" w:rsidP="00D126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п. 4, п. 5 Правил благоустройства</w:t>
            </w:r>
          </w:p>
        </w:tc>
      </w:tr>
      <w:tr w:rsidR="00F15324" w:rsidRPr="00F15324" w:rsidTr="00681AE5">
        <w:tc>
          <w:tcPr>
            <w:tcW w:w="534" w:type="dxa"/>
          </w:tcPr>
          <w:p w:rsidR="00276646" w:rsidRPr="00F15324" w:rsidRDefault="00276646" w:rsidP="00276646">
            <w:pPr>
              <w:rPr>
                <w:rFonts w:ascii="Times New Roman" w:hAnsi="Times New Roman" w:cs="Times New Roman"/>
                <w:color w:val="auto"/>
              </w:rPr>
            </w:pPr>
            <w:r w:rsidRPr="00F15324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5386" w:type="dxa"/>
          </w:tcPr>
          <w:p w:rsidR="00276646" w:rsidRPr="00F15324" w:rsidRDefault="00276646" w:rsidP="00276646">
            <w:pPr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Учреждения социального обслуживания</w:t>
            </w:r>
          </w:p>
        </w:tc>
        <w:tc>
          <w:tcPr>
            <w:tcW w:w="3685" w:type="dxa"/>
          </w:tcPr>
          <w:p w:rsidR="00276646" w:rsidRPr="00F15324" w:rsidRDefault="00276646" w:rsidP="00D126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Поверхности помещений спального корпуса (стены коридора) не поддерживаются в исправном состоянии</w:t>
            </w:r>
          </w:p>
        </w:tc>
        <w:tc>
          <w:tcPr>
            <w:tcW w:w="5387" w:type="dxa"/>
          </w:tcPr>
          <w:p w:rsidR="00276646" w:rsidRPr="00F15324" w:rsidRDefault="00276646" w:rsidP="00D126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п.7 ОСЭТ</w:t>
            </w:r>
          </w:p>
        </w:tc>
      </w:tr>
      <w:tr w:rsidR="00F15324" w:rsidRPr="00F15324" w:rsidTr="00681AE5">
        <w:tc>
          <w:tcPr>
            <w:tcW w:w="534" w:type="dxa"/>
          </w:tcPr>
          <w:p w:rsidR="00276646" w:rsidRPr="00F15324" w:rsidRDefault="00276646" w:rsidP="00276646">
            <w:pPr>
              <w:rPr>
                <w:rFonts w:ascii="Times New Roman" w:hAnsi="Times New Roman" w:cs="Times New Roman"/>
                <w:color w:val="auto"/>
              </w:rPr>
            </w:pPr>
            <w:r w:rsidRPr="00F15324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5386" w:type="dxa"/>
          </w:tcPr>
          <w:p w:rsidR="00276646" w:rsidRPr="00F15324" w:rsidRDefault="00276646" w:rsidP="00276646">
            <w:pPr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Территории населенных пунктов и организаций</w:t>
            </w:r>
          </w:p>
        </w:tc>
        <w:tc>
          <w:tcPr>
            <w:tcW w:w="3685" w:type="dxa"/>
          </w:tcPr>
          <w:p w:rsidR="00276646" w:rsidRPr="00F15324" w:rsidRDefault="00276646" w:rsidP="00D126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 обеспечено  проведение работ по уборке   и </w:t>
            </w:r>
            <w:proofErr w:type="spellStart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обкашиванию</w:t>
            </w:r>
            <w:proofErr w:type="spellEnd"/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сорной растительности прилегающей территории объектов, земель общего пользования города и района</w:t>
            </w:r>
          </w:p>
        </w:tc>
        <w:tc>
          <w:tcPr>
            <w:tcW w:w="5387" w:type="dxa"/>
          </w:tcPr>
          <w:p w:rsidR="00276646" w:rsidRPr="00F15324" w:rsidRDefault="00276646" w:rsidP="00D126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п. 4, п. 5 Правил благоустройства</w:t>
            </w:r>
          </w:p>
        </w:tc>
      </w:tr>
      <w:tr w:rsidR="00F15324" w:rsidRPr="00F15324" w:rsidTr="00681AE5">
        <w:tc>
          <w:tcPr>
            <w:tcW w:w="534" w:type="dxa"/>
          </w:tcPr>
          <w:p w:rsidR="00B01E86" w:rsidRPr="00F15324" w:rsidRDefault="00B01E86">
            <w:pPr>
              <w:rPr>
                <w:rFonts w:ascii="Times New Roman" w:hAnsi="Times New Roman" w:cs="Times New Roman"/>
                <w:color w:val="auto"/>
              </w:rPr>
            </w:pPr>
            <w:r w:rsidRPr="00F15324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5386" w:type="dxa"/>
          </w:tcPr>
          <w:p w:rsidR="00B01E86" w:rsidRPr="00F15324" w:rsidRDefault="00B01E86">
            <w:pPr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3685" w:type="dxa"/>
          </w:tcPr>
          <w:p w:rsidR="00B01E86" w:rsidRPr="00F15324" w:rsidRDefault="00681AE5">
            <w:pPr>
              <w:rPr>
                <w:color w:val="auto"/>
              </w:rPr>
            </w:pPr>
            <w:r w:rsidRPr="00F15324">
              <w:rPr>
                <w:color w:val="auto"/>
              </w:rPr>
              <w:t>-----------------</w:t>
            </w:r>
          </w:p>
        </w:tc>
        <w:tc>
          <w:tcPr>
            <w:tcW w:w="5387" w:type="dxa"/>
          </w:tcPr>
          <w:p w:rsidR="00B01E86" w:rsidRPr="00F15324" w:rsidRDefault="00F15324">
            <w:pPr>
              <w:rPr>
                <w:color w:val="auto"/>
              </w:rPr>
            </w:pPr>
            <w:r>
              <w:rPr>
                <w:color w:val="auto"/>
              </w:rPr>
              <w:t>---------------------</w:t>
            </w:r>
          </w:p>
        </w:tc>
      </w:tr>
      <w:tr w:rsidR="00F15324" w:rsidRPr="00F15324" w:rsidTr="00681AE5">
        <w:tc>
          <w:tcPr>
            <w:tcW w:w="534" w:type="dxa"/>
          </w:tcPr>
          <w:p w:rsidR="00B01E86" w:rsidRPr="00F15324" w:rsidRDefault="00B01E86">
            <w:pPr>
              <w:rPr>
                <w:rFonts w:ascii="Times New Roman" w:hAnsi="Times New Roman" w:cs="Times New Roman"/>
                <w:color w:val="auto"/>
              </w:rPr>
            </w:pPr>
            <w:r w:rsidRPr="00F15324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5386" w:type="dxa"/>
          </w:tcPr>
          <w:p w:rsidR="00B01E86" w:rsidRPr="00F15324" w:rsidRDefault="00B01E86">
            <w:pPr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Радиационные объекты</w:t>
            </w:r>
          </w:p>
        </w:tc>
        <w:tc>
          <w:tcPr>
            <w:tcW w:w="3685" w:type="dxa"/>
          </w:tcPr>
          <w:p w:rsidR="00B01E86" w:rsidRPr="00F15324" w:rsidRDefault="00681AE5">
            <w:pPr>
              <w:rPr>
                <w:color w:val="auto"/>
              </w:rPr>
            </w:pPr>
            <w:r w:rsidRPr="00F15324">
              <w:rPr>
                <w:color w:val="auto"/>
              </w:rPr>
              <w:t>-----------------</w:t>
            </w:r>
          </w:p>
        </w:tc>
        <w:tc>
          <w:tcPr>
            <w:tcW w:w="5387" w:type="dxa"/>
          </w:tcPr>
          <w:p w:rsidR="00B01E86" w:rsidRPr="00F15324" w:rsidRDefault="00681AE5">
            <w:pPr>
              <w:rPr>
                <w:color w:val="auto"/>
              </w:rPr>
            </w:pPr>
            <w:r w:rsidRPr="00F15324">
              <w:rPr>
                <w:color w:val="auto"/>
              </w:rPr>
              <w:t>-----------------</w:t>
            </w:r>
          </w:p>
        </w:tc>
      </w:tr>
      <w:tr w:rsidR="00F15324" w:rsidRPr="00F15324" w:rsidTr="00681AE5">
        <w:tc>
          <w:tcPr>
            <w:tcW w:w="534" w:type="dxa"/>
          </w:tcPr>
          <w:p w:rsidR="00B01E86" w:rsidRPr="00F15324" w:rsidRDefault="00B01E86">
            <w:pPr>
              <w:rPr>
                <w:rFonts w:ascii="Times New Roman" w:hAnsi="Times New Roman" w:cs="Times New Roman"/>
                <w:color w:val="auto"/>
              </w:rPr>
            </w:pPr>
            <w:r w:rsidRPr="00F15324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5386" w:type="dxa"/>
          </w:tcPr>
          <w:p w:rsidR="00B01E86" w:rsidRPr="00F15324" w:rsidRDefault="00B01E86">
            <w:pPr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1532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Организации здравоохранения, иные организации и индивидуальные предприниматели, которые </w:t>
            </w:r>
            <w:r w:rsidRPr="00F1532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lastRenderedPageBreak/>
              <w:t>осуществляют медицинскую, фармацевтическую деятельность</w:t>
            </w:r>
          </w:p>
        </w:tc>
        <w:tc>
          <w:tcPr>
            <w:tcW w:w="3685" w:type="dxa"/>
          </w:tcPr>
          <w:p w:rsidR="00D12672" w:rsidRPr="00F15324" w:rsidRDefault="00EB36DA" w:rsidP="00D1267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153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не обеспечено проведение текущего  ремонта  кровли, поверхностей потолка, </w:t>
            </w:r>
            <w:r w:rsidR="00D12672" w:rsidRPr="00F153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стен;</w:t>
            </w:r>
            <w:r w:rsidRPr="00F153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F153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не обеспечено проведение текущего  ремонта цоколя и входной группы в здании</w:t>
            </w:r>
            <w:r w:rsidR="00D12672" w:rsidRPr="00F153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;</w:t>
            </w:r>
          </w:p>
          <w:p w:rsidR="00D12672" w:rsidRPr="00F15324" w:rsidRDefault="00EB36DA" w:rsidP="00D1267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153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не обеспечено наличие на умывальнике локтевого с</w:t>
            </w:r>
            <w:r w:rsidR="00D12672" w:rsidRPr="00F153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месителя в процедурном кабинете;</w:t>
            </w:r>
          </w:p>
          <w:p w:rsidR="00EB36DA" w:rsidRPr="00F15324" w:rsidRDefault="00EB36DA" w:rsidP="00D1267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153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не поддерживаются в испр</w:t>
            </w:r>
            <w:r w:rsidR="00D12672" w:rsidRPr="00F153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авном состоянии покрытия стен в помещениях;</w:t>
            </w:r>
          </w:p>
          <w:p w:rsidR="00EB36DA" w:rsidRPr="00F15324" w:rsidRDefault="00EB36DA" w:rsidP="00D1267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153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допускается эксплуатация  пришедшего  в негодность инженерного оборудования</w:t>
            </w:r>
            <w:r w:rsidR="00D12672" w:rsidRPr="00F153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;</w:t>
            </w:r>
          </w:p>
          <w:p w:rsidR="00EB36DA" w:rsidRPr="00F15324" w:rsidRDefault="00EB36DA" w:rsidP="00D1267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bidi="ar-SA"/>
              </w:rPr>
            </w:pPr>
            <w:r w:rsidRPr="00F153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не оснащено прибором контроля температуры холодильное оборудование</w:t>
            </w:r>
          </w:p>
          <w:p w:rsidR="00B01E86" w:rsidRPr="00F15324" w:rsidRDefault="00B01E86" w:rsidP="0028387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7" w:type="dxa"/>
          </w:tcPr>
          <w:p w:rsidR="00EE0EFB" w:rsidRPr="00F15324" w:rsidRDefault="00EF4183" w:rsidP="00EE0EF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41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п.2,  п.8,7.п.73 </w:t>
            </w:r>
            <w:r w:rsidR="00EE0EFB"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«Специфических санитарно-эпидемиологических требований к содержанию и эксплуатации </w:t>
            </w:r>
            <w:r w:rsidR="00EE0EFB" w:rsidRPr="00F153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организаций здравоохранения, иных организаций и индивидуальных  предпринимателей,  которые осуществляют медицинскую, фармацевтическую деятельность» утвержденных Постановлением Совет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 Министров РБ 03.03.2020 № 130</w:t>
            </w:r>
            <w:bookmarkStart w:id="0" w:name="_GoBack"/>
            <w:bookmarkEnd w:id="0"/>
          </w:p>
          <w:p w:rsidR="00B01E86" w:rsidRPr="00F15324" w:rsidRDefault="00B01E86" w:rsidP="00B103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B01E86" w:rsidRDefault="00B01E86"/>
    <w:sectPr w:rsidR="00B01E86" w:rsidSect="00B01E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EE"/>
    <w:rsid w:val="00010B02"/>
    <w:rsid w:val="00130548"/>
    <w:rsid w:val="001F451B"/>
    <w:rsid w:val="00224020"/>
    <w:rsid w:val="00272BD5"/>
    <w:rsid w:val="00276646"/>
    <w:rsid w:val="00283875"/>
    <w:rsid w:val="00340223"/>
    <w:rsid w:val="004359CE"/>
    <w:rsid w:val="00450AB2"/>
    <w:rsid w:val="00476AE0"/>
    <w:rsid w:val="00656A7B"/>
    <w:rsid w:val="00681AE5"/>
    <w:rsid w:val="007B3FD6"/>
    <w:rsid w:val="007D625C"/>
    <w:rsid w:val="008762DD"/>
    <w:rsid w:val="008D7F5E"/>
    <w:rsid w:val="00943864"/>
    <w:rsid w:val="0096550C"/>
    <w:rsid w:val="009E63C5"/>
    <w:rsid w:val="009F60F5"/>
    <w:rsid w:val="00A82455"/>
    <w:rsid w:val="00A86F42"/>
    <w:rsid w:val="00AD0AF1"/>
    <w:rsid w:val="00B01E86"/>
    <w:rsid w:val="00B10319"/>
    <w:rsid w:val="00B11494"/>
    <w:rsid w:val="00BA6245"/>
    <w:rsid w:val="00BD1F04"/>
    <w:rsid w:val="00D12672"/>
    <w:rsid w:val="00DA32EF"/>
    <w:rsid w:val="00DA78A0"/>
    <w:rsid w:val="00DE03AC"/>
    <w:rsid w:val="00EB36DA"/>
    <w:rsid w:val="00EB6FEE"/>
    <w:rsid w:val="00EE0EFB"/>
    <w:rsid w:val="00EF4183"/>
    <w:rsid w:val="00F1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1E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01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86F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F42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1E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01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86F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F42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cp:lastPrinted>2024-07-10T09:28:00Z</cp:lastPrinted>
  <dcterms:created xsi:type="dcterms:W3CDTF">2023-01-09T08:30:00Z</dcterms:created>
  <dcterms:modified xsi:type="dcterms:W3CDTF">2024-07-10T13:03:00Z</dcterms:modified>
</cp:coreProperties>
</file>